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B6" w:rsidRPr="005418B6" w:rsidRDefault="005418B6" w:rsidP="005418B6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color w:val="2E74B5"/>
          <w:sz w:val="26"/>
          <w:szCs w:val="26"/>
        </w:rPr>
        <w:t>MALL för l</w:t>
      </w:r>
      <w:r w:rsidRPr="005418B6">
        <w:rPr>
          <w:rFonts w:ascii="Calibri Light" w:eastAsia="Times New Roman" w:hAnsi="Calibri Light" w:cs="Times New Roman"/>
          <w:color w:val="2E74B5"/>
          <w:sz w:val="26"/>
          <w:szCs w:val="26"/>
        </w:rPr>
        <w:t>ista över underbiträden</w:t>
      </w:r>
    </w:p>
    <w:p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color w:val="833C0B"/>
          <w:sz w:val="22"/>
        </w:rPr>
      </w:pPr>
    </w:p>
    <w:p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Inom parentes anges de länder där respektive bolag är etablerat och från vilka personal kan komma att behandla personuppgifter.</w:t>
      </w:r>
    </w:p>
    <w:p w:rsidR="005418B6" w:rsidRPr="005418B6" w:rsidRDefault="005418B6" w:rsidP="005418B6">
      <w:pPr>
        <w:spacing w:after="160" w:line="259" w:lineRule="auto"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Behandla supportärenden, samtal och andra supportförfrågningar från den personuppgiftsansvarige.</w:t>
      </w:r>
    </w:p>
    <w:p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Personuppgiftsbiträdet Limited (Storbritannien)</w:t>
      </w:r>
    </w:p>
    <w:p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Personuppgiftsbiträdet (Irland)</w:t>
      </w:r>
    </w:p>
    <w:p w:rsidR="005418B6" w:rsidRPr="005418B6" w:rsidRDefault="005418B6" w:rsidP="005418B6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(Ex. Personuppgiftsbiträdet Corporation (USA))</w:t>
      </w:r>
    </w:p>
    <w:p w:rsidR="005418B6" w:rsidRPr="005418B6" w:rsidRDefault="005418B6" w:rsidP="005418B6">
      <w:p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Upprätta fjärråtkomst till den personuppgiftsansvariges system för att undersöka och åtgärda tekniska problem.</w:t>
      </w:r>
    </w:p>
    <w:p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Externa bolag (underbiträden):</w:t>
      </w:r>
    </w:p>
    <w:p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underbiträdet ABC AB (Sverige)</w:t>
      </w:r>
    </w:p>
    <w:p w:rsidR="005418B6" w:rsidRPr="005418B6" w:rsidRDefault="005418B6" w:rsidP="005418B6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</w:rPr>
      </w:pPr>
      <w:r w:rsidRPr="005418B6">
        <w:rPr>
          <w:rFonts w:ascii="Calibri" w:eastAsia="Calibri" w:hAnsi="Calibri" w:cs="Times New Roman"/>
          <w:sz w:val="22"/>
        </w:rPr>
        <w:t>Ex. underbiträdet CDE AB (Sverige)</w:t>
      </w:r>
    </w:p>
    <w:p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B6" w:rsidRDefault="005418B6" w:rsidP="00EE1961">
      <w:pPr>
        <w:spacing w:after="0" w:line="240" w:lineRule="auto"/>
      </w:pPr>
      <w:r>
        <w:separator/>
      </w:r>
    </w:p>
  </w:endnote>
  <w:endnote w:type="continuationSeparator" w:id="0">
    <w:p w:rsidR="005418B6" w:rsidRDefault="005418B6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B6" w:rsidRDefault="005418B6" w:rsidP="00EE1961">
      <w:pPr>
        <w:spacing w:after="0" w:line="240" w:lineRule="auto"/>
      </w:pPr>
      <w:r>
        <w:separator/>
      </w:r>
    </w:p>
  </w:footnote>
  <w:footnote w:type="continuationSeparator" w:id="0">
    <w:p w:rsidR="005418B6" w:rsidRDefault="005418B6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B6"/>
    <w:rsid w:val="000676AD"/>
    <w:rsid w:val="000875EA"/>
    <w:rsid w:val="002411D1"/>
    <w:rsid w:val="004408CD"/>
    <w:rsid w:val="005418B6"/>
    <w:rsid w:val="00762F7C"/>
    <w:rsid w:val="00901595"/>
    <w:rsid w:val="00A0401E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DA0227-E43F-4DF7-8001-CBABEFA2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Resare Pål</dc:creator>
  <cp:keywords/>
  <dc:description/>
  <cp:lastModifiedBy>Sandström Hanna</cp:lastModifiedBy>
  <cp:revision>2</cp:revision>
  <dcterms:created xsi:type="dcterms:W3CDTF">2020-03-06T13:10:00Z</dcterms:created>
  <dcterms:modified xsi:type="dcterms:W3CDTF">2020-03-06T13:10:00Z</dcterms:modified>
</cp:coreProperties>
</file>